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00996">
        <w:rPr>
          <w:rFonts w:ascii="Times New Roman" w:hAnsi="Times New Roman"/>
          <w:b/>
          <w:bCs/>
          <w:sz w:val="28"/>
          <w:szCs w:val="28"/>
        </w:rPr>
        <w:t>Общие сведения об авариях на химически опасных объектах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77"/>
      </w:tblGrid>
      <w:tr w:rsidR="00510D7F" w:rsidRPr="00767F18" w:rsidTr="003009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D7F" w:rsidRPr="00300996" w:rsidRDefault="00510D7F" w:rsidP="00AF50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776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_article" o:spid="_x0000_i1025" type="#_x0000_t75" alt="Аварии на химически опасных объектах" style="width:24pt;height:24pt">
                  <v:imagedata r:id="rId7" o:title=""/>
                </v:shape>
              </w:pict>
            </w:r>
          </w:p>
        </w:tc>
      </w:tr>
      <w:tr w:rsidR="00510D7F" w:rsidRPr="00767F18" w:rsidTr="00300996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4" w:type="dxa"/>
            </w:tcMar>
          </w:tcPr>
          <w:p w:rsidR="00510D7F" w:rsidRPr="00300996" w:rsidRDefault="00510D7F" w:rsidP="00AF50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Среди </w:t>
      </w:r>
      <w:hyperlink r:id="rId8" w:tooltip="Чрезвычайные ситуации техногенного характера" w:history="1">
        <w:r w:rsidRPr="00AF5002">
          <w:rPr>
            <w:rFonts w:ascii="Times New Roman" w:hAnsi="Times New Roman"/>
            <w:color w:val="0000FF"/>
            <w:sz w:val="28"/>
            <w:szCs w:val="28"/>
            <w:u w:val="single"/>
          </w:rPr>
          <w:t>чрезвычайных ситуаций техногенного характера</w:t>
        </w:r>
      </w:hyperlink>
      <w:r w:rsidRPr="00300996">
        <w:rPr>
          <w:rFonts w:ascii="Times New Roman" w:hAnsi="Times New Roman"/>
          <w:sz w:val="28"/>
          <w:szCs w:val="28"/>
        </w:rPr>
        <w:t xml:space="preserve"> аварии на химически опасных объектах занимают одно из важнейших мест. Химизация промышленной индустрии во второй половине ХХ столетия обусловила возрастание техногенных опасностей, связанных с химическими авариями, которые могут сопровождаться выбросами в атмосферу аварийно химически опасных веществ (АХОВ), значительным материальным ущербом и большими человеческими жертвами. Как свидетельствует статистика, в последние годы на территории Российской Федерации ежегодно происходит 80–100 аварий на химически опасных объектах с выбросом АХОВ в окружающую среду.</w:t>
      </w:r>
    </w:p>
    <w:p w:rsidR="00510D7F" w:rsidRPr="00300996" w:rsidRDefault="00510D7F" w:rsidP="00AF5002">
      <w:pPr>
        <w:spacing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Химически опасный объект</w:t>
      </w:r>
      <w:r w:rsidRPr="00300996">
        <w:rPr>
          <w:rFonts w:ascii="Times New Roman" w:hAnsi="Times New Roman"/>
          <w:sz w:val="28"/>
          <w:szCs w:val="28"/>
        </w:rPr>
        <w:t xml:space="preserve"> (ХОО) — это 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К ХОО относятся предприятия</w:t>
      </w:r>
      <w:r w:rsidRPr="00300996">
        <w:rPr>
          <w:rFonts w:ascii="Times New Roman" w:hAnsi="Times New Roman"/>
          <w:sz w:val="28"/>
          <w:szCs w:val="28"/>
        </w:rPr>
        <w:t xml:space="preserve"> химической, нефтеперерабатывающей, нефтехимической и других родственных им </w:t>
      </w:r>
      <w:hyperlink r:id="rId9" w:tooltip="Отрасли промышленности" w:history="1">
        <w:r w:rsidRPr="00AF5002">
          <w:rPr>
            <w:rFonts w:ascii="Times New Roman" w:hAnsi="Times New Roman"/>
            <w:color w:val="0000FF"/>
            <w:sz w:val="28"/>
            <w:szCs w:val="28"/>
            <w:u w:val="single"/>
          </w:rPr>
          <w:t>отраслей промышленности</w:t>
        </w:r>
      </w:hyperlink>
      <w:r w:rsidRPr="00300996">
        <w:rPr>
          <w:rFonts w:ascii="Times New Roman" w:hAnsi="Times New Roman"/>
          <w:sz w:val="28"/>
          <w:szCs w:val="28"/>
        </w:rPr>
        <w:t>; предприятия, имеющие промышленные холодильные установки, в которых в качестве хладагента используется аммиак; водопроводные и очистные сооружения, на которых применяется хлор и другие предприятия. Отнесение таких предприятий к опасным производственным объектам производится в соответствии с критериями их токсичности, установленными федеральным законом “О промышленной безопасности опасных производственных объектов”. Существуют четыре категории степени опасности ХОО: I — когда в зону возможного химического заражения попадает более 75 тыс. человек, II — от 40 до 75 тыс. человек, III — менее 40 тыс. человек, IV — зона возможного химического заражения, не выходящая за пределы территории объекта или его санитарно-защитной зоны. В настоящее время на территории страны функционирует более 3 600 химически опасных объектов, 148 городов расположены в зонах повышенной химической опасности. Суммарная площадь, на которой может возникнуть очаг химического заражения, составляет 300 тыс. км2 с населением около 54 млн. человек. В этих условиях знание поражающих свойств АХОВ, заблаговременное прогнозирование и оценка последствий возможных аварий с их выбросом, умение правильно действовать в таких условиях и ликвидировать последствия аварийных выбросов — одно из необходимых условий обеспечения безопасности населения.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Для нужд аварийно-спасательного дела используется понятие “аварийно химически опасное вещество”, которое представляет собой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(токсодозах). Важнейшим свойством АХОВ является токсичность, под которой понимается их ядовитость, характеризуемая смертельной, поражающей и пороговой концентрациями. Для более точной характеристики АХОВ используют понятие “токсодоза”, которая характеризует количество токсичного вещества, поглощенного организмом за определенный интервал времени.</w:t>
      </w:r>
    </w:p>
    <w:p w:rsidR="00510D7F" w:rsidRPr="00AF5002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По степени воздействия на организм человека АХОВ подразделяются на 4 класса опасности</w:t>
      </w:r>
      <w:r w:rsidRPr="00300996">
        <w:rPr>
          <w:rFonts w:ascii="Times New Roman" w:hAnsi="Times New Roman"/>
          <w:b/>
          <w:sz w:val="28"/>
          <w:szCs w:val="28"/>
        </w:rPr>
        <w:t>: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510D7F" w:rsidRPr="00AF5002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1 — чрезвычайно опасные; </w:t>
      </w:r>
    </w:p>
    <w:p w:rsidR="00510D7F" w:rsidRPr="00AF5002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2 — высокоопасные; </w:t>
      </w:r>
    </w:p>
    <w:p w:rsidR="00510D7F" w:rsidRPr="00AF5002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3 — умеренно опасные;</w:t>
      </w:r>
    </w:p>
    <w:p w:rsidR="00510D7F" w:rsidRPr="00300996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 — малоопасные.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 своим поражающим свойствам АХОВ неоднородны. В качестве их основного классификационного признака наиболее часто используется признак преимущественного синдрома, складывающегося при острой интоксикации человека.</w:t>
      </w:r>
    </w:p>
    <w:p w:rsidR="00510D7F" w:rsidRPr="00300996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Исходя их этого по характеру воздействия на организм человека все АХОВ условно делятся на следующие группы: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вещества с преимущественно удушающим действием (хлор, фосген и др.);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вещества преимущественно общеядовитого действия (окись углерода и др.);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вещества, обладающие удушающим и общеядовитым действием (азотная кислота и окислы азота, сернистый ангидрид, фтористый водород и др.);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вещества, обладающие удушающим и нейротропным действием (аммиак и др.);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метаболические яды (окись этилена и др.);</w:t>
      </w:r>
    </w:p>
    <w:p w:rsidR="00510D7F" w:rsidRPr="00300996" w:rsidRDefault="00510D7F" w:rsidP="00AF50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вещества, нарушающие обмен веществ (диоксины и др.).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АХОВ находятся в больших количествах на предприятиях, их производящих или потребляющих. На химически опасных предприятиях они являются исходным сырьем, промежуточными, побочными и конечными продуктами, а также растворителями и средствами обработки. Запасы этих веществ размещаются в хранилищах (до 70–80%), технологической аппаратуре, транспортных средствах (трубопроводы, цистерны и т. п.). Наиболее распространенными АХОВ являются сжиженные хлор и аммиак. На отдельных ХОО содержатся десятки тысяч тонн сжиженного аммиака и тысячи тонн сжиженного хлора. Кроме того, сотни тысяч тонн АХОВ транспортируются круглосуточно железнодорожным и трубопроводным транспортом.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00996">
        <w:rPr>
          <w:rFonts w:ascii="Times New Roman" w:hAnsi="Times New Roman"/>
          <w:b/>
          <w:bCs/>
          <w:sz w:val="28"/>
          <w:szCs w:val="28"/>
        </w:rPr>
        <w:t>Химические аварии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Химической аварией называется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 или к химическому заражению окружающей природной среды. При химических авариях АХОВ распространяются в виде газов, паров, аэрозолей и жидкостей.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результате мгновенного (1–3 минуты) перехода в атмосферу части вещества из емкости при ее разрушении образуется первичное облако. Вторичное облако АХОВ — в результате испарения разлившегося вещества с подстилающей поверхности. Чрезвычайные ситуации с химической обстановкой такого типа возникают при аварийных выбросах или проливах используемых в производстве, хранящихся или транспортируемых сжиженных аммиака и хлора.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результате химической аварии с выбросом АХОВ происходит химическое заражение — 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Возможный выход облака зараженного воздуха за пределы территории химически опасного объекта обусловливает химическую опасность административно-территориальной единицы, где такой объект расположен. В результате аварии на ХОО возникает зона химического заражения.</w:t>
      </w:r>
    </w:p>
    <w:p w:rsidR="00510D7F" w:rsidRPr="00300996" w:rsidRDefault="00510D7F" w:rsidP="00AF5002">
      <w:pPr>
        <w:spacing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Зона химического заражения</w:t>
      </w:r>
      <w:r w:rsidRPr="00300996">
        <w:rPr>
          <w:rFonts w:ascii="Times New Roman" w:hAnsi="Times New Roman"/>
          <w:sz w:val="28"/>
          <w:szCs w:val="28"/>
        </w:rPr>
        <w:t xml:space="preserve"> — территория и акватория, в пределах которой распространены или куда привнесены опасные химические вещества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определенного времени.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зоне химического заражения могут быть выделены составляющие ее зоны — зона смертельных токсодоз (зона чрезвычайно опасного заражения), зона поражающих токсодоз (зона опасного заражения) и зона дискомфорта (пороговая зона, зона заражения).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На внешней границе зоны смертельных токсодоз 50% людей получают смертельную токсодозу. На внешней границе поражающих токсодоз 50% людей получают поражающую токсодозу. На внешней границе дискомфортной зоны люди испытывают дискомфорт, начинается обострение хронических заболеваний или появляются первые признаки интоксикации.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очаге химического заражения происходят массовые поражения людей, сельскохозяйственных животных и растений.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авариях на химически опасных объектах может действовать комплекс поражающих факторов: непосредственно на объекте аварии — токсическое воздействие АХОВ, ударная волна при наличии взрыва, тепловое воздействие и воздействие продуктами сгорания при пожаре; вне объекта аварии — в районах распространения зараженного воздуха только токсическое воздействие как результат химического заражения окружающей среды. Основным поражающим фактором является токсическое воздействие АХОВ.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00996">
        <w:rPr>
          <w:rFonts w:ascii="Times New Roman" w:hAnsi="Times New Roman"/>
          <w:b/>
          <w:bCs/>
          <w:sz w:val="28"/>
          <w:szCs w:val="28"/>
        </w:rPr>
        <w:t>Последствия аварий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Последствия аварий на ХОО представляют собой совокупность результатов воздействия химического заражения на объекты, население и окружающую среду. В результате аварии складывается аварийная химическая обстановка, возникает чрезвычайная ситуация техногенного характера.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Люди и животные получают поражения в результате попадания АХОВ в организм: через органы дыхания — ингаляционно; кожные покровы, слизистые оболочки и раны — резорбтивно; желудочно-кишеч-ный тракт — перорально.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Степень и характер нарушения жизнедеятельности организма</w:t>
      </w:r>
      <w:r w:rsidRPr="00300996">
        <w:rPr>
          <w:rFonts w:ascii="Times New Roman" w:hAnsi="Times New Roman"/>
          <w:sz w:val="28"/>
          <w:szCs w:val="28"/>
        </w:rPr>
        <w:t xml:space="preserve"> (поражения) зависят от особенностей токсического действия АХОВ, их физико-химических характеристик и агрегатного состояния, концентрации паров или аэрозолей в воздухе, продолжительности их воздействия, путей их проникновения в организм.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 xml:space="preserve">Механизм токсического действия </w:t>
      </w:r>
      <w:r w:rsidRPr="00300996">
        <w:rPr>
          <w:rFonts w:ascii="Times New Roman" w:hAnsi="Times New Roman"/>
          <w:sz w:val="28"/>
          <w:szCs w:val="28"/>
        </w:rPr>
        <w:t>АХОВ заключается в следующем. Внутри человеческого организма, а также между ним и внешней средой происходит интенсивный обмен веществ. Наиболее важная роль в этом обмене принадлежит ферментам (катализаторам), присутствующим во всех живых клетках и осуществляющим превращения веществ в организме, направляя и регулируя тем самым его обмен веществ. Многочисленные биохимические реакции в клетках осуществляет огромное число различных ферментов. Токсичность тех или иных АХОВ заключается в химическом взаимодействии между ними и ферментами, которое приводит к торможению или прекращению жизненных функций организма. Полное подавление тех или иных ферментных систем вызывает общее поражение организма, а в некоторых случаях его гибель.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Чаще всего нарушения в организме проявляются в виде острых и хронических отравлений, происходящих в результате ингаляционного поступления АХОВ в организм человека. Этому способствуют большая поверхность легочной ткани, быстрота проникновения АХОВ в кровь, повышенная легочная вентиляция и усиление кровотока в легких при работе, особенно физической.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Экологические последствия аварий и катастроф</w:t>
      </w:r>
      <w:r w:rsidRPr="00300996">
        <w:rPr>
          <w:rFonts w:ascii="Times New Roman" w:hAnsi="Times New Roman"/>
          <w:sz w:val="28"/>
          <w:szCs w:val="28"/>
        </w:rPr>
        <w:t xml:space="preserve"> на объектах с химической технологией определяются процессами распространения вредных химических веществ в окружающей среде, их миграцией в различных средообразующих компонентах и теми изменениями, которые являются результатом химических превращений. Эти превращения в свою очередь вызывают изменения условий и характера тех или иных природных процессов, нарушения в экосистемах.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00996">
        <w:rPr>
          <w:rFonts w:ascii="Times New Roman" w:hAnsi="Times New Roman"/>
          <w:b/>
          <w:bCs/>
          <w:sz w:val="28"/>
          <w:szCs w:val="28"/>
        </w:rPr>
        <w:t>Особенности химической защиты населения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Химическая защита представляет собой комплекс мероприятий, направленных на исключение или ослабление воздействия АХОВ на население и персонал ХОО, уменьшение масштабов последствий химических аварий.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Мероприятия химической защиты выполняются, как правило, заблаговременно, а также в оперативном порядке в ходе ликвидации возникающих чрезвычайных ситуаций химического характера.</w:t>
      </w:r>
    </w:p>
    <w:p w:rsidR="00510D7F" w:rsidRPr="00300996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Заблаговременно проводятся следующие мероприятия химической защиты: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создаются и эксплуатируются системы контроля за химической обстановкой в районах химически опасных объектов и локальные системы оповещения о химической опасности;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разрабатываются планы действий по предупреждению и ликвидации химической аварии;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накапливаются, хранятся и поддерживаются в готовности средства индивидуальной защиты органов дыхания и кожи, приборы химической разведки, дегазирующие вещества;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поддерживаются в готовности к использованию убежища, обеспечивающие защиту людей от АХОВ;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принимаются меры по защите продовольствия, пищевого сырья, фуража, источников (запасов) воды от заражения АХОВ;</w:t>
      </w:r>
    </w:p>
    <w:p w:rsidR="00510D7F" w:rsidRPr="00300996" w:rsidRDefault="00510D7F" w:rsidP="00AF500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проводится подготовка к действиям в условиях химических аварий аварийно-спасательных подразделений и персонала ХОО;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обеспечивается готовность сил и средств подсистем и звеньев РСЧС, на территории которых находятся химически опасные объекты, к ликвидации последствий химических аварий.</w:t>
      </w:r>
    </w:p>
    <w:p w:rsidR="00510D7F" w:rsidRPr="00300996" w:rsidRDefault="00510D7F" w:rsidP="00AF5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sz w:val="28"/>
          <w:szCs w:val="28"/>
        </w:rPr>
        <w:t>К основным мероприятиям химической защиты относятся: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обнаружение факта химической аварии и оповещение о ней;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выявление химической обстановки в зоне химической аварии;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соблюдение режимов поведения на зараженной территории, норм и правил химической безопасности;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обеспечение населения, персонала аварийного объекта и участников ликвидации последствий химической аварии средствами индивидуальной защиты органов дыхания и кожи, применение этих средств;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эвакуация населения при необходимости из зоны аварии и зон возможного химического заражения;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укрытие населения и персонала в убежищах, обеспечивающих защиту от АХОВ;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оперативное применение антидотов (противоядий) и средств обработки кожных покровов;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санитарная обработка населения, персонала и участников ликвидации последствий аварий; </w:t>
      </w:r>
    </w:p>
    <w:p w:rsidR="00510D7F" w:rsidRPr="00300996" w:rsidRDefault="00510D7F" w:rsidP="00AF5002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дегазация аварийного объекта, территории, средств и другого имущества.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Оповещение о химической аварии должно проводиться локальными системами оповещения. Решение на оповещение персонала и населения принимается дежурными сменами диспетчерских служб аварийно химически опасных объектов.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авариях, когда прогнозируется распространение поражающих факторов АХОВ за пределы объекта, оповещаются население, руководители и персонал предприятий и организаций, попадающих в границы действия локальных систем оповещения (в пределах 1,5–2-километровой зоны вокруг ХОО).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крупномасштабных химических авариях, когда локальные системы не обеспечивают требуемого масштаба оповещения, наряду с ними задействуются территориальные и местные системы централизованного оповещения. К тому же в настоящее время локальные системы оповещения имеют лишь около 10–12% химически опасных объектов России.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возникновении химической аварии в целях осуществления конкретных защитных мероприятий выявляется химическая обстановка в зоне химической аварии; организуется химическая разведка; определяются наличие АХОВ, характер и объем выброса; направление и скорость движения облака, время прихода облака к тем или иным объектам производственного, социального, жилого назначения; территория, охватываемая последствиями аварии, в том числе степень ее заражения АХОВ и другие данные.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химических авариях для защиты от АХОВ используются индивидуальные средства защиты. Основными средствами индивидуальной защиты населения от АХОВ ингаляционного действия являются гражданские противогазы ГП-5, ГП-7, ГП-7В, ГП-7ВМ, ГП-7ВС. Всем этим средствам присущ крупный недостаток — они не защищают от некоторых АХОВ (паров аммиака, оксидов азота и др.). Для защиты от этих веществ служат дополнительные патроны к противогазам ДПГ-1 и ДПГ-3, которые также защищают от окиси углерода.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настоящее время существует серьезная</w:t>
      </w:r>
      <w:r w:rsidRPr="00AF5002">
        <w:rPr>
          <w:rFonts w:ascii="Times New Roman" w:hAnsi="Times New Roman"/>
          <w:b/>
          <w:bCs/>
          <w:sz w:val="28"/>
          <w:szCs w:val="28"/>
        </w:rPr>
        <w:t xml:space="preserve"> проблема своевременности обеспечения населения средствами индивидуальной защиты</w:t>
      </w:r>
      <w:r w:rsidRPr="00300996">
        <w:rPr>
          <w:rFonts w:ascii="Times New Roman" w:hAnsi="Times New Roman"/>
          <w:sz w:val="28"/>
          <w:szCs w:val="28"/>
        </w:rPr>
        <w:t xml:space="preserve"> органов дыхания в условиях химических аварий. Для защиты от АХОВ средства должны быть выданы населению в кратчайшие сроки, однако из-за удаленности мест хранения время их выдачи может составлять от 2–3 до 24 часов. В этот период население, попавшее в зону химического заражения, может получить поражения различной степени тяжести.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Своевременная эвакуация населения из возможных районов химического заражения может выполняться в упреждающем и экстренном порядке. Упреждающая (заблаговременная) эвакуация осуществляется в случаях угрозы или в процессе длительных по времени крупномасштабных аварий, когда прогнозируется угроза распространения зоны химического заражения. Экстренная (безотлагательная) эвакуация проводится в условиях быстротечных реакций с целью срочного освобождения от людей местности по направлению распространения облака АХОВ.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02">
        <w:rPr>
          <w:rFonts w:ascii="Times New Roman" w:hAnsi="Times New Roman"/>
          <w:b/>
          <w:bCs/>
          <w:sz w:val="28"/>
          <w:szCs w:val="28"/>
        </w:rPr>
        <w:t>Эффективным способом химической защиты населения</w:t>
      </w:r>
      <w:r w:rsidRPr="00300996">
        <w:rPr>
          <w:rFonts w:ascii="Times New Roman" w:hAnsi="Times New Roman"/>
          <w:sz w:val="28"/>
          <w:szCs w:val="28"/>
        </w:rPr>
        <w:t xml:space="preserve"> является укрытие в защитных сооружениях гражданской обороны, прежде всего в убежищах, обеспечивающих защиту органов дыхания от АХОВ. Особенно применим этот способ защиты к персоналу, поскольку значительная часть химически опасных объектов (до 70–80%) имеют убежища различных классов. Надежная защита укрываемых может быть обеспечена до 6 часов. Затем укрываемые должны быть выведены из убежищ, при необходимости — в индивидуальных средствах защиты. В настоящее время применение убежищ при химических авариях осложняется снижением эффективности оборудования для очистки воздуха. Вследствие кризисных явлений в экономике производство этого вида оборудования прекращено или объемы его производства снижены, а срок годности фильтровентиляционных установок убежищ в большинстве случаев истек или близок к этому.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 связи с этим в условиях химической аварии в некоторых случаях более целесообразно использовать для защиты людей жилые, общественные и производственные здания, а также транспортные средства, внутри или вблизи от которых оказались люди. Следует учитывать, что АХОВ тяжелее воздуха (хлор) будут проникать в подвальные помещения и нижние этажи зданий, а АХОВ легче воздуха (аммиак) — заполнять более высокие этажи зданий. Чем меньше воздухообмен в используемом для защиты помещении, тем выше его защитные свойства. В результате дополнительной герметизации оконных, дверных проемов и других элементов зданий защитные свойства помещений могут быть увеличены в 2–3 раза.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При укрытии в помещении, </w:t>
      </w:r>
      <w:r w:rsidRPr="00AF5002">
        <w:rPr>
          <w:rFonts w:ascii="Times New Roman" w:hAnsi="Times New Roman"/>
          <w:b/>
          <w:bCs/>
          <w:sz w:val="28"/>
          <w:szCs w:val="28"/>
        </w:rPr>
        <w:t>почувствовав признаки появления АХОВ</w:t>
      </w:r>
      <w:r w:rsidRPr="00300996">
        <w:rPr>
          <w:rFonts w:ascii="Times New Roman" w:hAnsi="Times New Roman"/>
          <w:sz w:val="28"/>
          <w:szCs w:val="28"/>
        </w:rPr>
        <w:t>, необходимо немедленно воспользоваться противогазом, простейшими или подручными средствами индивидуальной защиты. Не следует паниковать, так как порог ощущения паров АХОВ значительно ниже их поражающей концентрации.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Все укрывающиеся в зданиях должны быть готовы к выходу из зоны заражения по указаниям органов ГОЧС или самостоятельно (если риск выхода оправдан).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При принятии решения на самостоятельный выход (или получении указания на выход) из зоны заражения следует учитывать, что ширина ее в зависимости от удаления от источника заражения и метеоусловий может составлять от нескольких десятков до нескольких сотен метров, на преодоление которых по кратчайшему пути — перпендикулярно направлению ветра может потребоваться не более 8–10 минут. Такого времени может оказаться достаточно для безопасного выхода даже в простейших средствах индивидуальной защиты.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Таким образом, </w:t>
      </w:r>
      <w:r w:rsidRPr="00AF5002">
        <w:rPr>
          <w:rFonts w:ascii="Times New Roman" w:hAnsi="Times New Roman"/>
          <w:b/>
          <w:bCs/>
          <w:sz w:val="28"/>
          <w:szCs w:val="28"/>
        </w:rPr>
        <w:t>уменьшить возможные потери, защитить людей от поражающих факторов аварий на ХОО можно проведением специального комплекса мероприятий. Часть этих мероприятий проводится заблаговременно, другие осуществляются постоянно, а третьи — с возникновением угрозы аварии и с ее началом.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К мероприятиям, осуществляемым постоянно, относится контроль химической обстановки как на самих ХОО, так и прилегающих к ним территориях. Под химической обстановкой понимается наличие в окружающей среде определенного количества и концентраций различных химически опасных веществ.</w:t>
      </w:r>
    </w:p>
    <w:p w:rsidR="00510D7F" w:rsidRPr="00300996" w:rsidRDefault="00510D7F" w:rsidP="00AF5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Контроль химической обстановки осуществляется во всех элементах биосферы: воздухе атмосферы, почве литосферы, гидросфере. Основное внимание при этом уделяется контролю загрязнения воздуха как определяющего фактора химического загрязнения всей окружающей среды.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510D7F" w:rsidRPr="00767F18" w:rsidTr="00300996">
        <w:trPr>
          <w:tblCellSpacing w:w="15" w:type="dxa"/>
        </w:trPr>
        <w:tc>
          <w:tcPr>
            <w:tcW w:w="0" w:type="auto"/>
            <w:vAlign w:val="center"/>
          </w:tcPr>
          <w:p w:rsidR="00510D7F" w:rsidRPr="00300996" w:rsidRDefault="00510D7F" w:rsidP="00AF50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D7F" w:rsidRPr="00AF5002" w:rsidRDefault="00510D7F" w:rsidP="00AF5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0D7F" w:rsidRPr="00AF5002" w:rsidSect="00AF5002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7F" w:rsidRDefault="00510D7F" w:rsidP="00AF5002">
      <w:pPr>
        <w:spacing w:after="0" w:line="240" w:lineRule="auto"/>
      </w:pPr>
      <w:r>
        <w:separator/>
      </w:r>
    </w:p>
  </w:endnote>
  <w:endnote w:type="continuationSeparator" w:id="0">
    <w:p w:rsidR="00510D7F" w:rsidRDefault="00510D7F" w:rsidP="00AF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F" w:rsidRDefault="00510D7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10D7F" w:rsidRDefault="00510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7F" w:rsidRDefault="00510D7F" w:rsidP="00AF5002">
      <w:pPr>
        <w:spacing w:after="0" w:line="240" w:lineRule="auto"/>
      </w:pPr>
      <w:r>
        <w:separator/>
      </w:r>
    </w:p>
  </w:footnote>
  <w:footnote w:type="continuationSeparator" w:id="0">
    <w:p w:rsidR="00510D7F" w:rsidRDefault="00510D7F" w:rsidP="00AF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F" w:rsidRDefault="00510D7F">
    <w:pPr>
      <w:pStyle w:val="Header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266"/>
    <w:multiLevelType w:val="multilevel"/>
    <w:tmpl w:val="E52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3F2D"/>
    <w:multiLevelType w:val="multilevel"/>
    <w:tmpl w:val="AD9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F2833"/>
    <w:multiLevelType w:val="multilevel"/>
    <w:tmpl w:val="B7B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96"/>
    <w:rsid w:val="00300996"/>
    <w:rsid w:val="003B436B"/>
    <w:rsid w:val="003E3EF2"/>
    <w:rsid w:val="00510D7F"/>
    <w:rsid w:val="006B6B6B"/>
    <w:rsid w:val="00767F18"/>
    <w:rsid w:val="00824AE0"/>
    <w:rsid w:val="00AD732E"/>
    <w:rsid w:val="00AF5002"/>
    <w:rsid w:val="00E05BE5"/>
    <w:rsid w:val="00E7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7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009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30099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099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099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300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099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0996"/>
    <w:rPr>
      <w:rFonts w:cs="Times New Roman"/>
      <w:b/>
      <w:bCs/>
    </w:rPr>
  </w:style>
  <w:style w:type="character" w:customStyle="1" w:styleId="review-h5">
    <w:name w:val="review-h5"/>
    <w:basedOn w:val="DefaultParagraphFont"/>
    <w:uiPriority w:val="99"/>
    <w:rsid w:val="0030099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0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3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tehnogennogo-harakter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geografiya/promyshlenn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2757</Words>
  <Characters>15716</Characters>
  <Application>Microsoft Office Outlook</Application>
  <DocSecurity>0</DocSecurity>
  <Lines>0</Lines>
  <Paragraphs>0</Paragraphs>
  <ScaleCrop>false</ScaleCrop>
  <Company>Russian_User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об авариях на химически опасных объектах</dc:title>
  <dc:subject/>
  <dc:creator>Zelinskaya</dc:creator>
  <cp:keywords/>
  <dc:description/>
  <cp:lastModifiedBy>markud</cp:lastModifiedBy>
  <cp:revision>2</cp:revision>
  <dcterms:created xsi:type="dcterms:W3CDTF">2012-04-16T03:55:00Z</dcterms:created>
  <dcterms:modified xsi:type="dcterms:W3CDTF">2012-04-16T03:55:00Z</dcterms:modified>
</cp:coreProperties>
</file>